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576FE5">
        <w:rPr>
          <w:b/>
          <w:sz w:val="27"/>
          <w:szCs w:val="27"/>
        </w:rPr>
        <w:t>43</w:t>
      </w:r>
      <w:r w:rsidR="00CA3B60">
        <w:rPr>
          <w:b/>
          <w:sz w:val="27"/>
          <w:szCs w:val="27"/>
        </w:rPr>
        <w:t>3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31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марта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576FE5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Кривлюк Татьяны Вадимовны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983598">
        <w:rPr>
          <w:rFonts w:ascii="Times New Roman" w:eastAsia="MS Mincho" w:hAnsi="Times New Roman"/>
          <w:sz w:val="27"/>
          <w:szCs w:val="27"/>
        </w:rPr>
        <w:t>---</w:t>
      </w:r>
    </w:p>
    <w:p w:rsidR="00CA3B60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</w:t>
      </w:r>
      <w:r w:rsidRPr="00EB24B4" w:rsidR="00EB24B4">
        <w:rPr>
          <w:rFonts w:eastAsia="MS Mincho"/>
          <w:sz w:val="27"/>
          <w:szCs w:val="27"/>
        </w:rPr>
        <w:t xml:space="preserve"> минут</w:t>
      </w:r>
      <w:r w:rsidR="00A67B7C">
        <w:rPr>
          <w:rFonts w:eastAsia="MS Mincho"/>
          <w:sz w:val="27"/>
          <w:szCs w:val="27"/>
        </w:rPr>
        <w:t>у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A67B7C">
        <w:rPr>
          <w:rFonts w:eastAsia="MS Mincho"/>
          <w:sz w:val="27"/>
          <w:szCs w:val="27"/>
        </w:rPr>
        <w:t>Кривлюк Т.В.</w:t>
      </w:r>
      <w:r w:rsidRPr="00EB24B4" w:rsidR="00EB24B4">
        <w:rPr>
          <w:rFonts w:eastAsia="MS Mincho"/>
          <w:sz w:val="27"/>
          <w:szCs w:val="27"/>
        </w:rPr>
        <w:t xml:space="preserve"> на</w:t>
      </w:r>
      <w:r w:rsidR="00A67B7C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</w:t>
      </w:r>
      <w:r w:rsidR="00A67B7C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576FE5" w:rsidR="00576FE5">
        <w:rPr>
          <w:rFonts w:eastAsia="MS Mincho"/>
          <w:sz w:val="27"/>
          <w:szCs w:val="27"/>
        </w:rPr>
        <w:t>совершил</w:t>
      </w:r>
      <w:r w:rsidR="00A67B7C">
        <w:rPr>
          <w:rFonts w:eastAsia="MS Mincho"/>
          <w:sz w:val="27"/>
          <w:szCs w:val="27"/>
        </w:rPr>
        <w:t>а</w:t>
      </w:r>
      <w:r w:rsidRPr="00576FE5" w:rsidR="00576FE5">
        <w:rPr>
          <w:rFonts w:eastAsia="MS Mincho"/>
          <w:sz w:val="27"/>
          <w:szCs w:val="27"/>
        </w:rPr>
        <w:t xml:space="preserve"> обгон </w:t>
      </w:r>
      <w:r w:rsidR="00A67B7C">
        <w:rPr>
          <w:rFonts w:eastAsia="MS Mincho"/>
          <w:sz w:val="27"/>
          <w:szCs w:val="27"/>
        </w:rPr>
        <w:t>грузового</w:t>
      </w:r>
      <w:r w:rsidR="00576FE5">
        <w:rPr>
          <w:rFonts w:eastAsia="MS Mincho"/>
          <w:sz w:val="27"/>
          <w:szCs w:val="27"/>
        </w:rPr>
        <w:t xml:space="preserve"> </w:t>
      </w:r>
      <w:r w:rsidRPr="00576FE5" w:rsidR="00576FE5">
        <w:rPr>
          <w:rFonts w:eastAsia="MS Mincho"/>
          <w:sz w:val="27"/>
          <w:szCs w:val="27"/>
        </w:rPr>
        <w:t>транспортного средства с выездом на полосу дороги, предназначенную для встречного движения</w:t>
      </w:r>
      <w:r w:rsidR="00A67B7C">
        <w:rPr>
          <w:rFonts w:eastAsia="MS Mincho"/>
          <w:sz w:val="27"/>
          <w:szCs w:val="27"/>
        </w:rPr>
        <w:t xml:space="preserve"> </w:t>
      </w:r>
      <w:r w:rsidRPr="00576FE5" w:rsidR="00576FE5">
        <w:rPr>
          <w:rFonts w:eastAsia="MS Mincho"/>
          <w:sz w:val="27"/>
          <w:szCs w:val="27"/>
        </w:rPr>
        <w:t>в зоне действия дорожного знака 3.20 «Обгон запрещен», чем нарушил</w:t>
      </w:r>
      <w:r w:rsidR="00A67B7C">
        <w:rPr>
          <w:rFonts w:eastAsia="MS Mincho"/>
          <w:sz w:val="27"/>
          <w:szCs w:val="27"/>
        </w:rPr>
        <w:t>а</w:t>
      </w:r>
      <w:r w:rsidRPr="00576FE5" w:rsidR="00576FE5">
        <w:rPr>
          <w:rFonts w:eastAsia="MS Mincho"/>
          <w:sz w:val="27"/>
          <w:szCs w:val="27"/>
        </w:rPr>
        <w:t xml:space="preserve">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</w:t>
      </w:r>
      <w:r w:rsidR="00A67B7C">
        <w:rPr>
          <w:rFonts w:eastAsia="MS Mincho"/>
          <w:sz w:val="27"/>
          <w:szCs w:val="27"/>
        </w:rPr>
        <w:t>а</w:t>
      </w:r>
      <w:r w:rsidRPr="00576FE5" w:rsidR="00576FE5">
        <w:rPr>
          <w:rFonts w:eastAsia="MS Mincho"/>
          <w:sz w:val="27"/>
          <w:szCs w:val="27"/>
        </w:rPr>
        <w:t xml:space="preserve"> административное правонарушения, предусмотренное ч. 4 ст. 12.15 Кодекса Российской Федерации об административных правонарушениях</w:t>
      </w:r>
      <w:r w:rsidRPr="004E1189" w:rsidR="00A67B7C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AD4A24" w:rsidR="00AD4A24">
        <w:t xml:space="preserve"> </w:t>
      </w:r>
      <w:r w:rsidRPr="00CA3B60" w:rsidR="00CA3B60">
        <w:rPr>
          <w:rFonts w:eastAsia="MS Mincho"/>
          <w:sz w:val="27"/>
          <w:szCs w:val="27"/>
        </w:rPr>
        <w:t>Кривлюк Т.В.</w:t>
      </w:r>
      <w:r w:rsidRPr="00D47FA7" w:rsidR="00D47F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</w:t>
      </w:r>
      <w:r w:rsidR="00CA3B60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>с</w:t>
      </w:r>
      <w:r w:rsidR="00CA3B60">
        <w:rPr>
          <w:rFonts w:eastAsia="MS Mincho"/>
          <w:sz w:val="27"/>
          <w:szCs w:val="27"/>
        </w:rPr>
        <w:t>ь</w:t>
      </w:r>
      <w:r w:rsidRPr="004E1189">
        <w:rPr>
          <w:rFonts w:eastAsia="MS Mincho"/>
          <w:sz w:val="27"/>
          <w:szCs w:val="27"/>
        </w:rPr>
        <w:t>, о времени и месте рассмотрения д</w:t>
      </w:r>
      <w:r w:rsidRPr="004E1189">
        <w:rPr>
          <w:rFonts w:eastAsia="MS Mincho"/>
          <w:sz w:val="27"/>
          <w:szCs w:val="27"/>
        </w:rPr>
        <w:t>ела извещен</w:t>
      </w:r>
      <w:r w:rsidR="00CA3B60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 xml:space="preserve"> надлежащим образом, о причинах неявки не известил</w:t>
      </w:r>
      <w:r w:rsidR="00CA3B60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>, ходатайств об отложении рассмотрения дела не заявлял</w:t>
      </w:r>
      <w:r w:rsidR="00CA3B60">
        <w:rPr>
          <w:rFonts w:eastAsia="MS Mincho"/>
          <w:sz w:val="27"/>
          <w:szCs w:val="27"/>
        </w:rPr>
        <w:t>а</w:t>
      </w:r>
      <w:r w:rsidR="008D00BD">
        <w:rPr>
          <w:rFonts w:eastAsia="MS Mincho"/>
          <w:sz w:val="27"/>
          <w:szCs w:val="27"/>
        </w:rPr>
        <w:t>.</w:t>
      </w:r>
      <w:r w:rsidRPr="004E1189">
        <w:rPr>
          <w:rFonts w:eastAsia="MS Mincho"/>
          <w:sz w:val="27"/>
          <w:szCs w:val="27"/>
        </w:rPr>
        <w:t xml:space="preserve"> 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</w:t>
      </w:r>
      <w:r w:rsidRPr="004E1189">
        <w:rPr>
          <w:rFonts w:eastAsia="MS Mincho"/>
          <w:sz w:val="27"/>
          <w:szCs w:val="27"/>
        </w:rPr>
        <w:t>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</w:t>
      </w:r>
      <w:r w:rsidRPr="004E1189">
        <w:rPr>
          <w:rFonts w:eastAsia="MS Mincho"/>
          <w:sz w:val="27"/>
          <w:szCs w:val="27"/>
        </w:rPr>
        <w:t>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</w:t>
      </w:r>
      <w:r w:rsidRPr="004E1189">
        <w:rPr>
          <w:rFonts w:eastAsia="MS Mincho"/>
          <w:sz w:val="27"/>
          <w:szCs w:val="27"/>
        </w:rPr>
        <w:t xml:space="preserve">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</w:t>
      </w:r>
      <w:r w:rsidRPr="004E1189">
        <w:rPr>
          <w:rFonts w:eastAsia="MS Mincho"/>
          <w:sz w:val="27"/>
          <w:szCs w:val="27"/>
        </w:rPr>
        <w:t>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</w:t>
      </w:r>
      <w:r w:rsidRPr="004E1189">
        <w:rPr>
          <w:rFonts w:eastAsia="MS Mincho"/>
          <w:sz w:val="27"/>
          <w:szCs w:val="27"/>
        </w:rPr>
        <w:t>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</w:t>
      </w:r>
      <w:r w:rsidRPr="004E1189">
        <w:rPr>
          <w:rFonts w:eastAsia="MS Mincho"/>
          <w:sz w:val="27"/>
          <w:szCs w:val="27"/>
        </w:rPr>
        <w:t>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CA3B60" w:rsidR="00CA3B60">
        <w:rPr>
          <w:rFonts w:eastAsia="MS Mincho"/>
          <w:sz w:val="27"/>
          <w:szCs w:val="27"/>
        </w:rPr>
        <w:t xml:space="preserve">Кривлюк Т.В. </w:t>
      </w:r>
      <w:r w:rsidRPr="004E1189">
        <w:rPr>
          <w:rFonts w:eastAsia="MS Mincho"/>
          <w:sz w:val="27"/>
          <w:szCs w:val="27"/>
        </w:rPr>
        <w:t>в совершен</w:t>
      </w:r>
      <w:r w:rsidRPr="004E1189">
        <w:rPr>
          <w:rFonts w:eastAsia="MS Mincho"/>
          <w:sz w:val="27"/>
          <w:szCs w:val="27"/>
        </w:rPr>
        <w:t>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983598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983598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CD28A8" w:rsidR="00CD28A8">
        <w:rPr>
          <w:rFonts w:eastAsia="MS Mincho"/>
          <w:sz w:val="27"/>
          <w:szCs w:val="27"/>
        </w:rPr>
        <w:t xml:space="preserve">Кривлюк Т.В. </w:t>
      </w:r>
      <w:r w:rsidRPr="004E1189">
        <w:rPr>
          <w:rFonts w:eastAsia="MS Mincho"/>
          <w:sz w:val="27"/>
          <w:szCs w:val="27"/>
        </w:rPr>
        <w:t>разъяснены</w:t>
      </w:r>
      <w:r w:rsidR="00D47FA7">
        <w:rPr>
          <w:rFonts w:eastAsia="MS Mincho"/>
          <w:sz w:val="27"/>
          <w:szCs w:val="27"/>
        </w:rPr>
        <w:t>, в графе «Объяснения» он</w:t>
      </w:r>
      <w:r w:rsidR="00CD28A8">
        <w:rPr>
          <w:rFonts w:eastAsia="MS Mincho"/>
          <w:sz w:val="27"/>
          <w:szCs w:val="27"/>
        </w:rPr>
        <w:t>а</w:t>
      </w:r>
      <w:r w:rsidR="00D47FA7">
        <w:rPr>
          <w:rFonts w:eastAsia="MS Mincho"/>
          <w:sz w:val="27"/>
          <w:szCs w:val="27"/>
        </w:rPr>
        <w:t xml:space="preserve"> указал</w:t>
      </w:r>
      <w:r w:rsidR="00CD28A8">
        <w:rPr>
          <w:rFonts w:eastAsia="MS Mincho"/>
          <w:sz w:val="27"/>
          <w:szCs w:val="27"/>
        </w:rPr>
        <w:t>а</w:t>
      </w:r>
      <w:r w:rsidR="00D47FA7">
        <w:rPr>
          <w:rFonts w:eastAsia="MS Mincho"/>
          <w:sz w:val="27"/>
          <w:szCs w:val="27"/>
        </w:rPr>
        <w:t xml:space="preserve">, что </w:t>
      </w:r>
      <w:r w:rsidR="00AD4A24">
        <w:rPr>
          <w:rFonts w:eastAsia="MS Mincho"/>
          <w:sz w:val="27"/>
          <w:szCs w:val="27"/>
        </w:rPr>
        <w:t xml:space="preserve">не </w:t>
      </w:r>
      <w:r w:rsidR="00CD28A8">
        <w:rPr>
          <w:rFonts w:eastAsia="MS Mincho"/>
          <w:sz w:val="27"/>
          <w:szCs w:val="27"/>
        </w:rPr>
        <w:t>заметила знак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983598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AD4A24" w:rsidR="00AD4A24">
        <w:t xml:space="preserve"> </w:t>
      </w:r>
      <w:r w:rsidRPr="00CD28A8" w:rsidR="00CD28A8">
        <w:rPr>
          <w:rFonts w:eastAsia="MS Mincho"/>
          <w:sz w:val="27"/>
          <w:szCs w:val="27"/>
        </w:rPr>
        <w:t>Кривлюк Т.В.</w:t>
      </w:r>
      <w:r w:rsidRPr="00AD4A24" w:rsidR="00AD4A24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</w:t>
      </w:r>
      <w:r w:rsidR="00CD28A8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>, заме</w:t>
      </w:r>
      <w:r w:rsidRPr="004E1189">
        <w:rPr>
          <w:rFonts w:eastAsia="MS Mincho"/>
          <w:sz w:val="27"/>
          <w:szCs w:val="27"/>
        </w:rPr>
        <w:t>чаний не имел</w:t>
      </w:r>
      <w:r w:rsidR="00CD28A8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>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ИДПС </w:t>
      </w:r>
      <w:r w:rsidR="00CD28A8">
        <w:rPr>
          <w:rFonts w:eastAsia="MS Mincho"/>
          <w:sz w:val="27"/>
          <w:szCs w:val="27"/>
        </w:rPr>
        <w:t>ОВ ДПС</w:t>
      </w:r>
      <w:r w:rsidRPr="004E1189">
        <w:rPr>
          <w:rFonts w:eastAsia="MS Mincho"/>
          <w:sz w:val="27"/>
          <w:szCs w:val="27"/>
        </w:rPr>
        <w:t xml:space="preserve"> ГИБДД </w:t>
      </w:r>
      <w:r w:rsidR="00CD28A8">
        <w:rPr>
          <w:rFonts w:eastAsia="MS Mincho"/>
          <w:sz w:val="27"/>
          <w:szCs w:val="27"/>
        </w:rPr>
        <w:t>О</w:t>
      </w:r>
      <w:r w:rsidRPr="004E1189">
        <w:rPr>
          <w:rFonts w:eastAsia="MS Mincho"/>
          <w:sz w:val="27"/>
          <w:szCs w:val="27"/>
        </w:rPr>
        <w:t xml:space="preserve">МВД России по </w:t>
      </w:r>
      <w:r w:rsidR="00983598">
        <w:rPr>
          <w:rFonts w:eastAsia="MS Mincho"/>
          <w:sz w:val="27"/>
          <w:szCs w:val="27"/>
        </w:rPr>
        <w:t>---</w:t>
      </w:r>
      <w:r w:rsidR="00486005">
        <w:rPr>
          <w:rFonts w:eastAsia="MS Mincho"/>
          <w:sz w:val="27"/>
          <w:szCs w:val="27"/>
        </w:rPr>
        <w:t xml:space="preserve"> от </w:t>
      </w:r>
      <w:r w:rsidR="00983598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D47FA7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</w:t>
      </w:r>
      <w:r w:rsidR="00F7265B">
        <w:rPr>
          <w:rFonts w:eastAsia="MS Mincho"/>
          <w:sz w:val="27"/>
          <w:szCs w:val="27"/>
        </w:rPr>
        <w:t>копия свидетельства о регистрации транспортного средства</w:t>
      </w:r>
      <w:r>
        <w:rPr>
          <w:rFonts w:eastAsia="MS Mincho"/>
          <w:sz w:val="27"/>
          <w:szCs w:val="27"/>
        </w:rPr>
        <w:t>,</w:t>
      </w:r>
      <w:r w:rsidR="00CD28A8">
        <w:rPr>
          <w:rFonts w:eastAsia="MS Mincho"/>
          <w:sz w:val="27"/>
          <w:szCs w:val="27"/>
        </w:rPr>
        <w:t xml:space="preserve"> карточка учета транспортного средства,</w:t>
      </w:r>
      <w:r>
        <w:rPr>
          <w:rFonts w:eastAsia="MS Mincho"/>
          <w:sz w:val="27"/>
          <w:szCs w:val="27"/>
        </w:rPr>
        <w:t xml:space="preserve"> из котор</w:t>
      </w:r>
      <w:r w:rsidR="00CD28A8">
        <w:rPr>
          <w:rFonts w:eastAsia="MS Mincho"/>
          <w:sz w:val="27"/>
          <w:szCs w:val="27"/>
        </w:rPr>
        <w:t>ых</w:t>
      </w:r>
      <w:r>
        <w:rPr>
          <w:rFonts w:eastAsia="MS Mincho"/>
          <w:sz w:val="27"/>
          <w:szCs w:val="27"/>
        </w:rPr>
        <w:t xml:space="preserve"> следует, что собственником</w:t>
      </w:r>
      <w:r w:rsidR="00F7265B">
        <w:rPr>
          <w:rFonts w:eastAsia="MS Mincho"/>
          <w:sz w:val="27"/>
          <w:szCs w:val="27"/>
        </w:rPr>
        <w:t xml:space="preserve"> указанного выше</w:t>
      </w:r>
      <w:r>
        <w:rPr>
          <w:rFonts w:eastAsia="MS Mincho"/>
          <w:sz w:val="27"/>
          <w:szCs w:val="27"/>
        </w:rPr>
        <w:t xml:space="preserve"> транспортн</w:t>
      </w:r>
      <w:r w:rsidR="00F7265B">
        <w:rPr>
          <w:rFonts w:eastAsia="MS Mincho"/>
          <w:sz w:val="27"/>
          <w:szCs w:val="27"/>
        </w:rPr>
        <w:t>ого</w:t>
      </w:r>
      <w:r>
        <w:rPr>
          <w:rFonts w:eastAsia="MS Mincho"/>
          <w:sz w:val="27"/>
          <w:szCs w:val="27"/>
        </w:rPr>
        <w:t xml:space="preserve"> средств</w:t>
      </w:r>
      <w:r w:rsidR="00F7265B">
        <w:rPr>
          <w:rFonts w:eastAsia="MS Mincho"/>
          <w:sz w:val="27"/>
          <w:szCs w:val="27"/>
        </w:rPr>
        <w:t xml:space="preserve">а является </w:t>
      </w:r>
      <w:r w:rsidRPr="00CD28A8" w:rsidR="00CD28A8">
        <w:rPr>
          <w:rFonts w:eastAsia="MS Mincho"/>
          <w:sz w:val="27"/>
          <w:szCs w:val="27"/>
        </w:rPr>
        <w:t>Кривлюк Т.В.</w:t>
      </w:r>
      <w:r w:rsidR="00445E38">
        <w:rPr>
          <w:rFonts w:eastAsia="MS Mincho"/>
          <w:sz w:val="27"/>
          <w:szCs w:val="27"/>
        </w:rPr>
        <w:t>;</w:t>
      </w:r>
    </w:p>
    <w:p w:rsidR="00F7265B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Р-404 «Тюмень – Тобольск – Ханты-Мансийск» (на участке км </w:t>
      </w:r>
      <w:r w:rsidR="00CD28A8">
        <w:rPr>
          <w:rFonts w:eastAsia="MS Mincho"/>
          <w:sz w:val="27"/>
          <w:szCs w:val="27"/>
        </w:rPr>
        <w:t>642</w:t>
      </w:r>
      <w:r>
        <w:rPr>
          <w:rFonts w:eastAsia="MS Mincho"/>
          <w:sz w:val="27"/>
          <w:szCs w:val="27"/>
        </w:rPr>
        <w:t>+</w:t>
      </w:r>
      <w:r w:rsidR="00CD28A8">
        <w:rPr>
          <w:rFonts w:eastAsia="MS Mincho"/>
          <w:sz w:val="27"/>
          <w:szCs w:val="27"/>
        </w:rPr>
        <w:t>393</w:t>
      </w:r>
      <w:r>
        <w:rPr>
          <w:rFonts w:eastAsia="MS Mincho"/>
          <w:sz w:val="27"/>
          <w:szCs w:val="27"/>
        </w:rPr>
        <w:t xml:space="preserve"> – км </w:t>
      </w:r>
      <w:r w:rsidR="00CD28A8">
        <w:rPr>
          <w:rFonts w:eastAsia="MS Mincho"/>
          <w:sz w:val="27"/>
          <w:szCs w:val="27"/>
        </w:rPr>
        <w:t>699</w:t>
      </w:r>
      <w:r>
        <w:rPr>
          <w:rFonts w:eastAsia="MS Mincho"/>
          <w:sz w:val="27"/>
          <w:szCs w:val="27"/>
        </w:rPr>
        <w:t>+</w:t>
      </w:r>
      <w:r w:rsidR="00CD28A8">
        <w:rPr>
          <w:rFonts w:eastAsia="MS Mincho"/>
          <w:sz w:val="27"/>
          <w:szCs w:val="27"/>
        </w:rPr>
        <w:t>046</w:t>
      </w:r>
      <w:r>
        <w:rPr>
          <w:rFonts w:eastAsia="MS Mincho"/>
          <w:sz w:val="27"/>
          <w:szCs w:val="27"/>
        </w:rPr>
        <w:t>);</w:t>
      </w:r>
    </w:p>
    <w:p w:rsidR="00F7265B" w:rsidRPr="00D47FA7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</w:t>
      </w:r>
      <w:r>
        <w:rPr>
          <w:rFonts w:eastAsia="MS Mincho"/>
          <w:sz w:val="27"/>
          <w:szCs w:val="27"/>
        </w:rPr>
        <w:t>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CD28A8" w:rsidR="00CD28A8">
        <w:rPr>
          <w:rFonts w:eastAsia="MS Mincho"/>
          <w:sz w:val="27"/>
          <w:szCs w:val="27"/>
        </w:rPr>
        <w:t>«Kia Ceed» государственный регистрационный знак В415МА186</w:t>
      </w:r>
      <w:r w:rsidRPr="0099484F">
        <w:rPr>
          <w:rFonts w:eastAsia="MS Mincho"/>
          <w:sz w:val="27"/>
          <w:szCs w:val="27"/>
        </w:rPr>
        <w:t xml:space="preserve">, совершение обгона </w:t>
      </w:r>
      <w:r w:rsidR="00CD28A8">
        <w:rPr>
          <w:rFonts w:eastAsia="MS Mincho"/>
          <w:sz w:val="27"/>
          <w:szCs w:val="27"/>
        </w:rPr>
        <w:t>грузового</w:t>
      </w:r>
      <w:r w:rsidR="00F7265B">
        <w:rPr>
          <w:rFonts w:eastAsia="MS Mincho"/>
          <w:sz w:val="27"/>
          <w:szCs w:val="27"/>
        </w:rPr>
        <w:t xml:space="preserve"> </w:t>
      </w:r>
      <w:r w:rsidRPr="0099484F">
        <w:rPr>
          <w:rFonts w:eastAsia="MS Mincho"/>
          <w:sz w:val="27"/>
          <w:szCs w:val="27"/>
        </w:rPr>
        <w:t>транспортного средства</w:t>
      </w:r>
      <w:r>
        <w:rPr>
          <w:rFonts w:eastAsia="MS Mincho"/>
          <w:sz w:val="27"/>
          <w:szCs w:val="27"/>
        </w:rPr>
        <w:t xml:space="preserve"> </w:t>
      </w:r>
      <w:r w:rsidRPr="0099484F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</w:t>
      </w:r>
      <w:r w:rsidRPr="0099484F">
        <w:rPr>
          <w:rFonts w:eastAsia="MS Mincho"/>
          <w:sz w:val="27"/>
          <w:szCs w:val="27"/>
        </w:rPr>
        <w:t xml:space="preserve"> знака 3.20 «Обгон запрещен»</w:t>
      </w:r>
      <w:r w:rsidR="00F7265B">
        <w:rPr>
          <w:rFonts w:eastAsia="MS Mincho"/>
          <w:sz w:val="27"/>
          <w:szCs w:val="27"/>
        </w:rPr>
        <w:t>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F7265B" w:rsidRPr="004E1189" w:rsidP="00F7265B">
      <w:pPr>
        <w:ind w:firstLine="708"/>
        <w:jc w:val="both"/>
        <w:rPr>
          <w:rFonts w:eastAsia="MS Mincho"/>
          <w:sz w:val="27"/>
          <w:szCs w:val="27"/>
        </w:rPr>
      </w:pPr>
      <w:r w:rsidRPr="00F7265B">
        <w:rPr>
          <w:rFonts w:eastAsia="MS Mincho"/>
          <w:sz w:val="27"/>
          <w:szCs w:val="27"/>
        </w:rPr>
        <w:t>Проанал</w:t>
      </w:r>
      <w:r w:rsidRPr="00F7265B">
        <w:rPr>
          <w:rFonts w:eastAsia="MS Mincho"/>
          <w:sz w:val="27"/>
          <w:szCs w:val="27"/>
        </w:rPr>
        <w:t xml:space="preserve">изировав представленные доказательства с точки зрения достаточности для разрешения дела, мировой судья приходит к выводу о том, что </w:t>
      </w:r>
      <w:r w:rsidR="00983598">
        <w:rPr>
          <w:rFonts w:eastAsia="MS Mincho"/>
          <w:sz w:val="27"/>
          <w:szCs w:val="27"/>
        </w:rPr>
        <w:t>---</w:t>
      </w:r>
      <w:r w:rsidRPr="00CD28A8" w:rsidR="00CD28A8">
        <w:rPr>
          <w:rFonts w:eastAsia="MS Mincho"/>
          <w:sz w:val="27"/>
          <w:szCs w:val="27"/>
        </w:rPr>
        <w:t xml:space="preserve"> минуту Кривлюк Т.В. на </w:t>
      </w:r>
      <w:r w:rsidR="00983598">
        <w:rPr>
          <w:rFonts w:eastAsia="MS Mincho"/>
          <w:sz w:val="27"/>
          <w:szCs w:val="27"/>
        </w:rPr>
        <w:t>---</w:t>
      </w:r>
      <w:r w:rsidRPr="00CD28A8" w:rsidR="00CD28A8">
        <w:rPr>
          <w:rFonts w:eastAsia="MS Mincho"/>
          <w:sz w:val="27"/>
          <w:szCs w:val="27"/>
        </w:rPr>
        <w:t xml:space="preserve">км автодороги </w:t>
      </w:r>
      <w:r w:rsidR="00983598">
        <w:rPr>
          <w:rFonts w:eastAsia="MS Mincho"/>
          <w:sz w:val="27"/>
          <w:szCs w:val="27"/>
        </w:rPr>
        <w:t>----</w:t>
      </w:r>
      <w:r w:rsidRPr="00CD28A8" w:rsidR="00CD28A8">
        <w:rPr>
          <w:rFonts w:eastAsia="MS Mincho"/>
          <w:sz w:val="27"/>
          <w:szCs w:val="27"/>
        </w:rPr>
        <w:t>, управляя автомобилем «</w:t>
      </w:r>
      <w:r w:rsidR="00983598">
        <w:rPr>
          <w:rFonts w:eastAsia="MS Mincho"/>
          <w:sz w:val="27"/>
          <w:szCs w:val="27"/>
        </w:rPr>
        <w:t>---</w:t>
      </w:r>
      <w:r w:rsidRPr="00CD28A8" w:rsidR="00CD28A8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983598">
        <w:rPr>
          <w:rFonts w:eastAsia="MS Mincho"/>
          <w:sz w:val="27"/>
          <w:szCs w:val="27"/>
        </w:rPr>
        <w:t>---</w:t>
      </w:r>
      <w:r w:rsidRPr="00CD28A8" w:rsidR="00CD28A8">
        <w:rPr>
          <w:rFonts w:eastAsia="MS Mincho"/>
          <w:sz w:val="27"/>
          <w:szCs w:val="27"/>
        </w:rPr>
        <w:t xml:space="preserve">, совершила обгон грузового транспортного средства с выездом на полосу дороги, предназначенную для </w:t>
      </w:r>
      <w:r w:rsidRPr="00CD28A8" w:rsidR="00CD28A8">
        <w:rPr>
          <w:rFonts w:eastAsia="MS Mincho"/>
          <w:sz w:val="27"/>
          <w:szCs w:val="27"/>
        </w:rPr>
        <w:t>встречного движения в зоне действия дорожного знака 3.20 «Обгон запрещен», чем нарушила п. 1.3</w:t>
      </w:r>
      <w:r w:rsidRPr="00F7265B">
        <w:rPr>
          <w:rFonts w:eastAsia="MS Mincho"/>
          <w:sz w:val="27"/>
          <w:szCs w:val="27"/>
        </w:rPr>
        <w:t>. ПДД РФ.</w:t>
      </w:r>
    </w:p>
    <w:p w:rsidR="00CD28A8" w:rsidP="004E1189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Таким образом, Кривлюк Т.В. совершил</w:t>
      </w:r>
      <w:r>
        <w:rPr>
          <w:rFonts w:eastAsia="MS Mincho"/>
          <w:sz w:val="27"/>
          <w:szCs w:val="27"/>
        </w:rPr>
        <w:t>а</w:t>
      </w:r>
      <w:r w:rsidRPr="00CD28A8">
        <w:rPr>
          <w:rFonts w:eastAsia="MS Mincho"/>
          <w:sz w:val="27"/>
          <w:szCs w:val="27"/>
        </w:rPr>
        <w:t xml:space="preserve"> административное правонарушение, предусмотренное ч. 4 ст. 12.15 Кодекса РФ об административных правонарушениях, выезд в нарушение Правил дорожного движения на полосу, предназнач</w:t>
      </w:r>
      <w:r w:rsidRPr="00CD28A8">
        <w:rPr>
          <w:rFonts w:eastAsia="MS Mincho"/>
          <w:sz w:val="27"/>
          <w:szCs w:val="27"/>
        </w:rPr>
        <w:t>енную для встречного движения.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</w:t>
      </w:r>
      <w:r w:rsidRPr="004E1189">
        <w:rPr>
          <w:rFonts w:eastAsia="MS Mincho"/>
          <w:sz w:val="27"/>
          <w:szCs w:val="27"/>
        </w:rPr>
        <w:t>2 Кодекса Российской Федерации об административных правонарушениях, исключающих возможность рассмотрения дела,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</w:t>
      </w:r>
      <w:r w:rsidRPr="004E1189">
        <w:rPr>
          <w:rFonts w:eastAsia="MS Mincho"/>
          <w:sz w:val="27"/>
          <w:szCs w:val="27"/>
        </w:rPr>
        <w:t xml:space="preserve"> </w:t>
      </w:r>
      <w:r w:rsidR="008D00BD">
        <w:rPr>
          <w:rFonts w:eastAsia="MS Mincho"/>
          <w:sz w:val="27"/>
          <w:szCs w:val="27"/>
        </w:rPr>
        <w:t xml:space="preserve">смягчающих и </w:t>
      </w:r>
      <w:r w:rsidRPr="004E1189">
        <w:rPr>
          <w:rFonts w:eastAsia="MS Mincho"/>
          <w:sz w:val="27"/>
          <w:szCs w:val="27"/>
        </w:rPr>
        <w:t>отягчающих административную ответственность, в соответствии со ст.</w:t>
      </w:r>
      <w:r w:rsidR="008D00BD">
        <w:rPr>
          <w:rFonts w:eastAsia="MS Mincho"/>
          <w:sz w:val="27"/>
          <w:szCs w:val="27"/>
        </w:rPr>
        <w:t>ст. 4.2,</w:t>
      </w:r>
      <w:r w:rsidRPr="004E1189">
        <w:rPr>
          <w:rFonts w:eastAsia="MS Mincho"/>
          <w:sz w:val="27"/>
          <w:szCs w:val="27"/>
        </w:rPr>
        <w:t xml:space="preserve"> 4.3 КоАП РФ, не установлено.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У</w:t>
      </w:r>
      <w:r w:rsidRPr="004E1189">
        <w:rPr>
          <w:rFonts w:eastAsia="MS Mincho"/>
          <w:sz w:val="27"/>
          <w:szCs w:val="27"/>
        </w:rPr>
        <w:t xml:space="preserve">читывая характер совершенного административного правонарушения, личность виновного, его имущественное положение, </w:t>
      </w:r>
      <w:r>
        <w:rPr>
          <w:rFonts w:eastAsia="MS Mincho"/>
          <w:sz w:val="27"/>
          <w:szCs w:val="27"/>
        </w:rPr>
        <w:t xml:space="preserve">отсутствие </w:t>
      </w:r>
      <w:r w:rsidR="008D00BD">
        <w:rPr>
          <w:rFonts w:eastAsia="MS Mincho"/>
          <w:sz w:val="27"/>
          <w:szCs w:val="27"/>
        </w:rPr>
        <w:t xml:space="preserve">смягчающих и </w:t>
      </w:r>
      <w:r w:rsidRPr="004E1189">
        <w:rPr>
          <w:rFonts w:eastAsia="MS Mincho"/>
          <w:sz w:val="27"/>
          <w:szCs w:val="27"/>
        </w:rPr>
        <w:t xml:space="preserve">отягчающих наказание обстоятельств, а также обстоятельства совершения административного правонарушения, для достижения </w:t>
      </w:r>
      <w:r w:rsidRPr="004E1189">
        <w:rPr>
          <w:rFonts w:eastAsia="MS Mincho"/>
          <w:sz w:val="27"/>
          <w:szCs w:val="27"/>
        </w:rPr>
        <w:t xml:space="preserve">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CD28A8" w:rsidR="00CD28A8">
        <w:rPr>
          <w:rFonts w:eastAsia="MS Mincho"/>
          <w:sz w:val="27"/>
          <w:szCs w:val="27"/>
        </w:rPr>
        <w:t>Кривлюк Т.В.</w:t>
      </w:r>
      <w:r w:rsidRPr="00F7265B" w:rsidR="00F7265B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</w:t>
      </w:r>
      <w:r w:rsidRPr="004E1189">
        <w:rPr>
          <w:rFonts w:eastAsia="MS Mincho"/>
          <w:sz w:val="27"/>
          <w:szCs w:val="27"/>
        </w:rPr>
        <w:t>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Признать</w:t>
      </w:r>
      <w:r w:rsidRPr="0099484F" w:rsidR="0099484F">
        <w:t xml:space="preserve"> </w:t>
      </w:r>
      <w:r w:rsidRPr="00CD28A8" w:rsidR="00CD28A8">
        <w:rPr>
          <w:sz w:val="27"/>
          <w:szCs w:val="27"/>
        </w:rPr>
        <w:t>Кривлюк Татьяну Вадимовну</w:t>
      </w:r>
      <w:r w:rsidRPr="00CD28A8" w:rsidR="00CD28A8">
        <w:rPr>
          <w:rFonts w:eastAsia="MS Mincho"/>
          <w:sz w:val="28"/>
          <w:szCs w:val="28"/>
        </w:rPr>
        <w:t xml:space="preserve"> </w:t>
      </w:r>
      <w:r w:rsidRPr="004E1189">
        <w:rPr>
          <w:rFonts w:eastAsia="MS Mincho"/>
          <w:sz w:val="27"/>
          <w:szCs w:val="27"/>
        </w:rPr>
        <w:t>виновн</w:t>
      </w:r>
      <w:r w:rsidR="00CD28A8">
        <w:rPr>
          <w:rFonts w:eastAsia="MS Mincho"/>
          <w:sz w:val="27"/>
          <w:szCs w:val="27"/>
        </w:rPr>
        <w:t>ой</w:t>
      </w:r>
      <w:r w:rsidRPr="004E1189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F7265B">
        <w:rPr>
          <w:rFonts w:eastAsia="MS Mincho"/>
          <w:sz w:val="27"/>
          <w:szCs w:val="27"/>
        </w:rPr>
        <w:t>7</w:t>
      </w:r>
      <w:r w:rsidRPr="004E1189">
        <w:rPr>
          <w:rFonts w:eastAsia="MS Mincho"/>
          <w:sz w:val="27"/>
          <w:szCs w:val="27"/>
        </w:rPr>
        <w:t xml:space="preserve"> </w:t>
      </w:r>
      <w:r w:rsidR="00F7265B">
        <w:rPr>
          <w:rFonts w:eastAsia="MS Mincho"/>
          <w:sz w:val="27"/>
          <w:szCs w:val="27"/>
        </w:rPr>
        <w:t>5</w:t>
      </w:r>
      <w:r w:rsidRPr="004E1189">
        <w:rPr>
          <w:rFonts w:eastAsia="MS Mincho"/>
          <w:sz w:val="27"/>
          <w:szCs w:val="27"/>
        </w:rPr>
        <w:t>00 (</w:t>
      </w:r>
      <w:r w:rsidR="00F7265B">
        <w:rPr>
          <w:rFonts w:eastAsia="MS Mincho"/>
          <w:sz w:val="27"/>
          <w:szCs w:val="27"/>
        </w:rPr>
        <w:t>семи</w:t>
      </w:r>
      <w:r w:rsidRPr="004E1189">
        <w:rPr>
          <w:rFonts w:eastAsia="MS Mincho"/>
          <w:sz w:val="27"/>
          <w:szCs w:val="27"/>
        </w:rPr>
        <w:t xml:space="preserve"> тысяч</w:t>
      </w:r>
      <w:r w:rsidR="00F7265B">
        <w:rPr>
          <w:rFonts w:eastAsia="MS Mincho"/>
          <w:sz w:val="27"/>
          <w:szCs w:val="27"/>
        </w:rPr>
        <w:t xml:space="preserve"> пятисот</w:t>
      </w:r>
      <w:r w:rsidRPr="004E1189">
        <w:rPr>
          <w:rFonts w:eastAsia="MS Mincho"/>
          <w:sz w:val="27"/>
          <w:szCs w:val="27"/>
        </w:rPr>
        <w:t xml:space="preserve">) рублей.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</w:t>
      </w:r>
      <w:r w:rsidRPr="004E118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ИНН 8601010390;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КПП 860101001;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Р/с: 03100643000000018700;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Кор/сч: 40102810245370000007;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 xml:space="preserve">Банк получателя: РКЦ Ханты-Мансийск//УФК по </w:t>
      </w:r>
      <w:r w:rsidRPr="00CD28A8">
        <w:rPr>
          <w:rFonts w:eastAsia="MS Mincho"/>
          <w:sz w:val="27"/>
          <w:szCs w:val="27"/>
        </w:rPr>
        <w:t>Ханты-Мансийскому автономному округу-Югре г. Ханты-Мансийск;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КБК: 18811601123010001140;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БИК: 007162163;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ОКТМО: 71818000;</w:t>
      </w:r>
    </w:p>
    <w:p w:rsid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 xml:space="preserve">УИН: </w:t>
      </w:r>
      <w:r w:rsidR="00983598">
        <w:rPr>
          <w:rFonts w:eastAsia="MS Mincho"/>
          <w:sz w:val="27"/>
          <w:szCs w:val="27"/>
        </w:rPr>
        <w:t>---</w:t>
      </w:r>
    </w:p>
    <w:p w:rsidR="004E1189" w:rsidRPr="004E1189" w:rsidP="00CD28A8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</w:t>
      </w:r>
      <w:r w:rsidRPr="004E1189">
        <w:rPr>
          <w:rFonts w:eastAsia="MS Mincho"/>
          <w:sz w:val="27"/>
          <w:szCs w:val="27"/>
        </w:rPr>
        <w:t xml:space="preserve">нности, не позднее шестидесяти дней со дня вступления постановления о наложении административного штрафа в законную силу.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</w:t>
      </w:r>
      <w:r w:rsidRPr="004E1189">
        <w:rPr>
          <w:rFonts w:eastAsia="MS Mincho"/>
          <w:sz w:val="27"/>
          <w:szCs w:val="27"/>
        </w:rPr>
        <w:t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7265B" w:rsidP="004E1189">
      <w:pPr>
        <w:ind w:firstLine="708"/>
        <w:jc w:val="both"/>
        <w:rPr>
          <w:rFonts w:eastAsia="MS Mincho"/>
          <w:sz w:val="27"/>
          <w:szCs w:val="27"/>
        </w:rPr>
      </w:pPr>
      <w:r w:rsidRPr="00F7265B">
        <w:rPr>
          <w:rFonts w:eastAsia="MS Mincho"/>
          <w:sz w:val="27"/>
          <w:szCs w:val="27"/>
        </w:rPr>
        <w:t>В соответствии с ч.</w:t>
      </w:r>
      <w:r w:rsidRPr="00F7265B">
        <w:rPr>
          <w:rFonts w:eastAsia="MS Mincho"/>
          <w:sz w:val="27"/>
          <w:szCs w:val="27"/>
        </w:rPr>
        <w:t xml:space="preserve">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</w:t>
      </w:r>
      <w:r w:rsidRPr="00F7265B">
        <w:rPr>
          <w:rFonts w:eastAsia="MS Mincho"/>
          <w:sz w:val="27"/>
          <w:szCs w:val="27"/>
        </w:rPr>
        <w:t>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</w:t>
      </w:r>
      <w:r w:rsidRPr="00F7265B">
        <w:rPr>
          <w:rFonts w:eastAsia="MS Mincho"/>
          <w:sz w:val="27"/>
          <w:szCs w:val="27"/>
        </w:rPr>
        <w:t>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</w:t>
      </w:r>
      <w:r w:rsidRPr="00F7265B">
        <w:rPr>
          <w:rFonts w:eastAsia="MS Mincho"/>
          <w:sz w:val="27"/>
          <w:szCs w:val="27"/>
        </w:rPr>
        <w:t>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</w:t>
      </w:r>
      <w:r w:rsidRPr="00F7265B">
        <w:rPr>
          <w:rFonts w:eastAsia="MS Mincho"/>
          <w:sz w:val="27"/>
          <w:szCs w:val="27"/>
        </w:rPr>
        <w:t>чивается в полном размере.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1E1BE2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</w:t>
      </w:r>
      <w:r w:rsidRPr="004E1189">
        <w:rPr>
          <w:rFonts w:eastAsia="MS Mincho"/>
          <w:sz w:val="27"/>
          <w:szCs w:val="27"/>
        </w:rPr>
        <w:t>Костарева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1E1BE2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598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576FE5">
      <w:t>0</w:t>
    </w:r>
    <w:r w:rsidR="00CA3B60">
      <w:t>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CA3B60">
      <w:t>2254</w:t>
    </w:r>
    <w:r w:rsidRPr="00CC40AE">
      <w:t>-</w:t>
    </w:r>
    <w:r w:rsidR="00CA3B60">
      <w:t>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4F7F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3159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76FE5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0BD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3598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27C"/>
    <w:rsid w:val="00A64AC0"/>
    <w:rsid w:val="00A66B6E"/>
    <w:rsid w:val="00A67B7C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4A24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270D0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A3B60"/>
    <w:rsid w:val="00CB43DB"/>
    <w:rsid w:val="00CB72D0"/>
    <w:rsid w:val="00CB757F"/>
    <w:rsid w:val="00CC40AE"/>
    <w:rsid w:val="00CC4299"/>
    <w:rsid w:val="00CC5E1A"/>
    <w:rsid w:val="00CD28A8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37DE8"/>
    <w:rsid w:val="00E40DA2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265B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183A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C851-E6F5-4B67-87EE-D7CB6F40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